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UK Corporate Governance Code requires that there should be a clear division of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responsibilities</w:t>
      </w:r>
      <w:proofErr w:type="gramEnd"/>
      <w:r>
        <w:rPr>
          <w:rFonts w:ascii="Arial" w:hAnsi="Arial" w:cs="Arial"/>
        </w:rPr>
        <w:t xml:space="preserve"> between the Chairman and Chief Executive set out in writing and agreed by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Board.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agree with this approach but note two reservations. First, the nature of the relationship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between</w:t>
      </w:r>
      <w:proofErr w:type="gramEnd"/>
      <w:r>
        <w:rPr>
          <w:rFonts w:ascii="Arial" w:hAnsi="Arial" w:cs="Arial"/>
        </w:rPr>
        <w:t xml:space="preserve"> Chairman and Chief Executive is almost invariably more important than the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definition</w:t>
      </w:r>
      <w:proofErr w:type="gramEnd"/>
      <w:r>
        <w:rPr>
          <w:rFonts w:ascii="Arial" w:hAnsi="Arial" w:cs="Arial"/>
        </w:rPr>
        <w:t xml:space="preserve"> of their respective roles. The relationship needs to be characterised by openness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integrity. Secondly, undue formalisation of roles cannot take unforeseen circumstances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into</w:t>
      </w:r>
      <w:proofErr w:type="gramEnd"/>
      <w:r>
        <w:rPr>
          <w:rFonts w:ascii="Arial" w:hAnsi="Arial" w:cs="Arial"/>
        </w:rPr>
        <w:t xml:space="preserve"> account and therefore a general framework of principles seems preferable to excessive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prescription</w:t>
      </w:r>
      <w:proofErr w:type="gramEnd"/>
      <w:r>
        <w:rPr>
          <w:rFonts w:ascii="Arial" w:hAnsi="Arial" w:cs="Arial"/>
        </w:rPr>
        <w:t>. Accordingly, the following description, whilst setting out a clear division of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responsibilities</w:t>
      </w:r>
      <w:proofErr w:type="gramEnd"/>
      <w:r>
        <w:rPr>
          <w:rFonts w:ascii="Arial" w:hAnsi="Arial" w:cs="Arial"/>
        </w:rPr>
        <w:t>, is not intended to provide a definitive list of their individual responsibilities.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Chairman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Chairman is responsible for leadership of the Board. In particular, he</w:t>
      </w:r>
      <w:r>
        <w:rPr>
          <w:rFonts w:ascii="Arial" w:hAnsi="Arial" w:cs="Arial"/>
        </w:rPr>
        <w:t>/she</w:t>
      </w:r>
      <w:r>
        <w:rPr>
          <w:rFonts w:ascii="Arial" w:hAnsi="Arial" w:cs="Arial"/>
        </w:rPr>
        <w:t xml:space="preserve"> will: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Ensure effective operation of the Board and its committees in conformity with the highest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standards</w:t>
      </w:r>
      <w:proofErr w:type="gramEnd"/>
      <w:r>
        <w:rPr>
          <w:rFonts w:ascii="Arial" w:hAnsi="Arial" w:cs="Arial"/>
        </w:rPr>
        <w:t xml:space="preserve"> of corporate governance.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Ensure effective communication with shareholders, host governments and other relevant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stakeholders</w:t>
      </w:r>
      <w:proofErr w:type="gramEnd"/>
      <w:r>
        <w:rPr>
          <w:rFonts w:ascii="Arial" w:hAnsi="Arial" w:cs="Arial"/>
        </w:rPr>
        <w:t xml:space="preserve"> and that the views of these groups are understood by the Board.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Set an agenda which is primarily focused on strategy, performance, value creation and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accountability</w:t>
      </w:r>
      <w:proofErr w:type="gramEnd"/>
      <w:r>
        <w:rPr>
          <w:rFonts w:ascii="Arial" w:hAnsi="Arial" w:cs="Arial"/>
        </w:rPr>
        <w:t>, and ensure that issues relevant to those areas are considered by the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Board.</w:t>
      </w:r>
      <w:proofErr w:type="gramEnd"/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Ensure that the Board determines the nature and extent of the significant risks the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Company is willing to embrace in the implementation of its strategy, and that the Board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reviews</w:t>
      </w:r>
      <w:proofErr w:type="gramEnd"/>
      <w:r>
        <w:rPr>
          <w:rFonts w:ascii="Arial" w:hAnsi="Arial" w:cs="Arial"/>
        </w:rPr>
        <w:t xml:space="preserve"> on an ongoing basis the effectiveness of risk management and internal control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systems</w:t>
      </w:r>
      <w:proofErr w:type="gramEnd"/>
      <w:r>
        <w:rPr>
          <w:rFonts w:ascii="Arial" w:hAnsi="Arial" w:cs="Arial"/>
        </w:rPr>
        <w:t>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Set the agenda, style and tone of Board discussions to promote constructive debate and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effective</w:t>
      </w:r>
      <w:proofErr w:type="gramEnd"/>
      <w:r>
        <w:rPr>
          <w:rFonts w:ascii="Arial" w:hAnsi="Arial" w:cs="Arial"/>
        </w:rPr>
        <w:t xml:space="preserve"> decision-making.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Manage the Board to ensure that adequate time is allowed for discussion of all agenda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items</w:t>
      </w:r>
      <w:proofErr w:type="gramEnd"/>
      <w:r>
        <w:rPr>
          <w:rFonts w:ascii="Arial" w:hAnsi="Arial" w:cs="Arial"/>
        </w:rPr>
        <w:t xml:space="preserve"> (in particular strategic issues) and to ensure that complex or contentious issues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are</w:t>
      </w:r>
      <w:proofErr w:type="gramEnd"/>
      <w:r>
        <w:rPr>
          <w:rFonts w:ascii="Arial" w:hAnsi="Arial" w:cs="Arial"/>
        </w:rPr>
        <w:t xml:space="preserve"> dealt with effectively, making sure in particular that non-executive directors have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sufficient</w:t>
      </w:r>
      <w:proofErr w:type="gramEnd"/>
      <w:r>
        <w:rPr>
          <w:rFonts w:ascii="Arial" w:hAnsi="Arial" w:cs="Arial"/>
        </w:rPr>
        <w:t xml:space="preserve"> time to consider them.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Ensure that Board members receive accurate, timely and clear information, in particular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about</w:t>
      </w:r>
      <w:proofErr w:type="gramEnd"/>
      <w:r>
        <w:rPr>
          <w:rFonts w:ascii="Arial" w:hAnsi="Arial" w:cs="Arial"/>
        </w:rPr>
        <w:t xml:space="preserve"> the Company’s performance.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 Ensure appropriate delegation of authority form the Board to executive management.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 Ensure that all Board committees are properly established, composed and operated.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 Chair the Nominations Committee and build an effective and complementary Board,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regularly</w:t>
      </w:r>
      <w:proofErr w:type="gramEnd"/>
      <w:r>
        <w:rPr>
          <w:rFonts w:ascii="Arial" w:hAnsi="Arial" w:cs="Arial"/>
        </w:rPr>
        <w:t xml:space="preserve"> consider its composition and balance, diversity, including gender, and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succession</w:t>
      </w:r>
      <w:proofErr w:type="gramEnd"/>
      <w:r>
        <w:rPr>
          <w:rFonts w:ascii="Arial" w:hAnsi="Arial" w:cs="Arial"/>
        </w:rPr>
        <w:t xml:space="preserve"> planning for Board and senior management appointments.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11. Liaise with the Remuneration Committee on proposals for the remuneration of the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executive</w:t>
      </w:r>
      <w:proofErr w:type="gramEnd"/>
      <w:r>
        <w:rPr>
          <w:rFonts w:ascii="Arial" w:hAnsi="Arial" w:cs="Arial"/>
        </w:rPr>
        <w:t xml:space="preserve"> directors.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12. Arrange for the chairmen of the Board Committees to be available to answer questions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at</w:t>
      </w:r>
      <w:proofErr w:type="gramEnd"/>
      <w:r>
        <w:rPr>
          <w:rFonts w:ascii="Arial" w:hAnsi="Arial" w:cs="Arial"/>
        </w:rPr>
        <w:t xml:space="preserve"> the Annual General Meeting and for all directors to attend.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13. Ensure proper disclosure in the annual report of information about the Company’s Board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appointment</w:t>
      </w:r>
      <w:proofErr w:type="gramEnd"/>
      <w:r>
        <w:rPr>
          <w:rFonts w:ascii="Arial" w:hAnsi="Arial" w:cs="Arial"/>
        </w:rPr>
        <w:t xml:space="preserve"> process including a description of the Board’s policy on diversity including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gender</w:t>
      </w:r>
      <w:proofErr w:type="gramEnd"/>
      <w:r>
        <w:rPr>
          <w:rFonts w:ascii="Arial" w:hAnsi="Arial" w:cs="Arial"/>
        </w:rPr>
        <w:t>, any measurable objectives that it has set for implementing the policy, and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progress</w:t>
      </w:r>
      <w:proofErr w:type="gramEnd"/>
      <w:r>
        <w:rPr>
          <w:rFonts w:ascii="Arial" w:hAnsi="Arial" w:cs="Arial"/>
        </w:rPr>
        <w:t xml:space="preserve"> on achieving the objectives. The disclosure should also include a description on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search and nomination process.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14. Ensure that the Company maintains a dialogue with its principal shareholders about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directors</w:t>
      </w:r>
      <w:proofErr w:type="gramEnd"/>
      <w:r>
        <w:rPr>
          <w:rFonts w:ascii="Arial" w:hAnsi="Arial" w:cs="Arial"/>
        </w:rPr>
        <w:t>’ and senior managers’ remuneration, governance and strategy.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15. Ensure comprehensive and tailored induction programmes for new directors and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Committee Chairmen.</w:t>
      </w:r>
      <w:proofErr w:type="gramEnd"/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16. Ensure the directors continually update their skills and the knowledge and familiarity with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Company (including through asset visits) as required to fulfil their role both on the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Board and on Board Committees.</w:t>
      </w:r>
      <w:proofErr w:type="gramEnd"/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17. Regularly review and agree with each director their training and development needs and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addressing</w:t>
      </w:r>
      <w:proofErr w:type="gramEnd"/>
      <w:r>
        <w:rPr>
          <w:rFonts w:ascii="Arial" w:hAnsi="Arial" w:cs="Arial"/>
        </w:rPr>
        <w:t xml:space="preserve"> the needs of the Board as a whole.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18. Support the Chief Executive in the development of strategy and, more broadly, to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support</w:t>
      </w:r>
      <w:proofErr w:type="gramEnd"/>
      <w:r>
        <w:rPr>
          <w:rFonts w:ascii="Arial" w:hAnsi="Arial" w:cs="Arial"/>
        </w:rPr>
        <w:t xml:space="preserve"> and advise the Chief Executive.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19. Maintain access to senior management as is necessary and useful, but not intrude on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Chief Executive's responsibilities.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20. Promote effective relationships and communications between non-executive directors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members of the Group Executive Committee.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21. Ensure that the performance and effectiveness of the Board, its main committees and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individual</w:t>
      </w:r>
      <w:proofErr w:type="gramEnd"/>
      <w:r>
        <w:rPr>
          <w:rFonts w:ascii="Arial" w:hAnsi="Arial" w:cs="Arial"/>
        </w:rPr>
        <w:t xml:space="preserve"> directors is formally evaluated on an annual basis and that there is an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externally</w:t>
      </w:r>
      <w:proofErr w:type="gramEnd"/>
      <w:r>
        <w:rPr>
          <w:rFonts w:ascii="Arial" w:hAnsi="Arial" w:cs="Arial"/>
        </w:rPr>
        <w:t xml:space="preserve"> facilitated evaluation every three years. Any evaluation should consider the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balance</w:t>
      </w:r>
      <w:proofErr w:type="gramEnd"/>
      <w:r>
        <w:rPr>
          <w:rFonts w:ascii="Arial" w:hAnsi="Arial" w:cs="Arial"/>
        </w:rPr>
        <w:t xml:space="preserve"> of skills, experience, independence, knowledge of the Company on the Board,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its</w:t>
      </w:r>
      <w:proofErr w:type="gramEnd"/>
      <w:r>
        <w:rPr>
          <w:rFonts w:ascii="Arial" w:hAnsi="Arial" w:cs="Arial"/>
        </w:rPr>
        <w:t xml:space="preserve"> diversity (including gender), how the Board operates as a unit and any other factors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relevant</w:t>
      </w:r>
      <w:proofErr w:type="gramEnd"/>
      <w:r>
        <w:rPr>
          <w:rFonts w:ascii="Arial" w:hAnsi="Arial" w:cs="Arial"/>
        </w:rPr>
        <w:t xml:space="preserve"> to its effectiveness.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22. Act on the results of the performance evaluation by recognising the strengths and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addressing</w:t>
      </w:r>
      <w:proofErr w:type="gramEnd"/>
      <w:r>
        <w:rPr>
          <w:rFonts w:ascii="Arial" w:hAnsi="Arial" w:cs="Arial"/>
        </w:rPr>
        <w:t xml:space="preserve"> the weaknesses of the Board and, where appropriate, proposing new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members</w:t>
      </w:r>
      <w:proofErr w:type="gramEnd"/>
      <w:r>
        <w:rPr>
          <w:rFonts w:ascii="Arial" w:hAnsi="Arial" w:cs="Arial"/>
        </w:rPr>
        <w:t xml:space="preserve"> be appointed to the Board or seeking the resignation of directors.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23. Confirm to shareholders when proposing the re-election of directors that, following formal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performance</w:t>
      </w:r>
      <w:proofErr w:type="gramEnd"/>
      <w:r>
        <w:rPr>
          <w:rFonts w:ascii="Arial" w:hAnsi="Arial" w:cs="Arial"/>
        </w:rPr>
        <w:t xml:space="preserve"> evaluation the individual’s performance continues to be effective and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demonstrate</w:t>
      </w:r>
      <w:proofErr w:type="gramEnd"/>
      <w:r>
        <w:rPr>
          <w:rFonts w:ascii="Arial" w:hAnsi="Arial" w:cs="Arial"/>
        </w:rPr>
        <w:t xml:space="preserve"> commitment to the role.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24. Establish a harmonious and open relationship with all executive directors and the Chief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Executive in particular providing advice and support while respecting the executive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responsibility</w:t>
      </w:r>
      <w:proofErr w:type="gramEnd"/>
      <w:r>
        <w:rPr>
          <w:rFonts w:ascii="Arial" w:hAnsi="Arial" w:cs="Arial"/>
        </w:rPr>
        <w:t>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Chief Executive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Chief Executive is responsible for leadership of the business, managing it within the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authorities</w:t>
      </w:r>
      <w:proofErr w:type="gramEnd"/>
      <w:r>
        <w:rPr>
          <w:rFonts w:ascii="Arial" w:hAnsi="Arial" w:cs="Arial"/>
        </w:rPr>
        <w:t xml:space="preserve"> delegated by the Board and the development and implementation of strategy. In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particular</w:t>
      </w:r>
      <w:proofErr w:type="gramEnd"/>
      <w:r>
        <w:rPr>
          <w:rFonts w:ascii="Arial" w:hAnsi="Arial" w:cs="Arial"/>
        </w:rPr>
        <w:t>, he will: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Develop strategy proposals for recommendation to the Board and ensure that agreed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corporate</w:t>
      </w:r>
      <w:proofErr w:type="gramEnd"/>
      <w:r>
        <w:rPr>
          <w:rFonts w:ascii="Arial" w:hAnsi="Arial" w:cs="Arial"/>
        </w:rPr>
        <w:t xml:space="preserve"> strategy actions (including those arising from the Board Planning Conference)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are</w:t>
      </w:r>
      <w:proofErr w:type="gramEnd"/>
      <w:r>
        <w:rPr>
          <w:rFonts w:ascii="Arial" w:hAnsi="Arial" w:cs="Arial"/>
        </w:rPr>
        <w:t xml:space="preserve"> reflected in the business.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In conjunction with the Chief Financial Officer, develop an annual budget and the funding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plan</w:t>
      </w:r>
      <w:proofErr w:type="gramEnd"/>
      <w:r>
        <w:rPr>
          <w:rFonts w:ascii="Arial" w:hAnsi="Arial" w:cs="Arial"/>
        </w:rPr>
        <w:t xml:space="preserve"> consistent with agreed corporate strategies, for presentation to the Board for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approval</w:t>
      </w:r>
      <w:proofErr w:type="gramEnd"/>
      <w:r>
        <w:rPr>
          <w:rFonts w:ascii="Arial" w:hAnsi="Arial" w:cs="Arial"/>
        </w:rPr>
        <w:t>. This should include developing processes and structures to ensure that capital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investment</w:t>
      </w:r>
      <w:proofErr w:type="gramEnd"/>
      <w:r>
        <w:rPr>
          <w:rFonts w:ascii="Arial" w:hAnsi="Arial" w:cs="Arial"/>
        </w:rPr>
        <w:t xml:space="preserve"> proposals are reviewed thoroughly, that associated risks are identified and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appropriate</w:t>
      </w:r>
      <w:proofErr w:type="gramEnd"/>
      <w:r>
        <w:rPr>
          <w:rFonts w:ascii="Arial" w:hAnsi="Arial" w:cs="Arial"/>
        </w:rPr>
        <w:t xml:space="preserve"> steps taken to manage the risks.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 xml:space="preserve"> responsible to the Board for the performance of the business consistent with agreed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business</w:t>
      </w:r>
      <w:proofErr w:type="gramEnd"/>
      <w:r>
        <w:rPr>
          <w:rFonts w:ascii="Arial" w:hAnsi="Arial" w:cs="Arial"/>
        </w:rPr>
        <w:t xml:space="preserve"> plans, corporate strategies and policies and keep the Board as a whole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updated</w:t>
      </w:r>
      <w:proofErr w:type="gramEnd"/>
      <w:r>
        <w:rPr>
          <w:rFonts w:ascii="Arial" w:hAnsi="Arial" w:cs="Arial"/>
        </w:rPr>
        <w:t xml:space="preserve"> on progress made against such agreed plans, corporate strategies and policies.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Facilitate the operating businesses of the Company in developing their own strategic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plans</w:t>
      </w:r>
      <w:proofErr w:type="gramEnd"/>
      <w:r>
        <w:rPr>
          <w:rFonts w:ascii="Arial" w:hAnsi="Arial" w:cs="Arial"/>
        </w:rPr>
        <w:t xml:space="preserve"> for the future ensuring that they are properly evaluated and that they are built into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overall corporate strategy.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Plan human resourcing to ensure that the Company has the capabilities and resources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required</w:t>
      </w:r>
      <w:proofErr w:type="gramEnd"/>
      <w:r>
        <w:rPr>
          <w:rFonts w:ascii="Arial" w:hAnsi="Arial" w:cs="Arial"/>
        </w:rPr>
        <w:t xml:space="preserve"> to achieve its plans and ensure that robust management succession and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management</w:t>
      </w:r>
      <w:proofErr w:type="gramEnd"/>
      <w:r>
        <w:rPr>
          <w:rFonts w:ascii="Arial" w:hAnsi="Arial" w:cs="Arial"/>
        </w:rPr>
        <w:t xml:space="preserve"> development plans are in place and presented to the Board from time to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time</w:t>
      </w:r>
      <w:proofErr w:type="gramEnd"/>
      <w:r>
        <w:rPr>
          <w:rFonts w:ascii="Arial" w:hAnsi="Arial" w:cs="Arial"/>
        </w:rPr>
        <w:t>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6. Develop an organisational structure and establish processes and systems to ensure the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efficient</w:t>
      </w:r>
      <w:proofErr w:type="gramEnd"/>
      <w:r>
        <w:rPr>
          <w:rFonts w:ascii="Arial" w:hAnsi="Arial" w:cs="Arial"/>
        </w:rPr>
        <w:t xml:space="preserve"> organisation of resources.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7. Lead the Group Executive Committee, including the development of performance targets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appraisals for the Group Executive Committee and senior management.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8. Ensure that financial results, business strategies and, where appropriate, targets and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milestones</w:t>
      </w:r>
      <w:proofErr w:type="gramEnd"/>
      <w:r>
        <w:rPr>
          <w:rFonts w:ascii="Arial" w:hAnsi="Arial" w:cs="Arial"/>
        </w:rPr>
        <w:t xml:space="preserve"> are communicated to the investment community.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9. Develop and promote effective communication with shareholders and other relevant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stakeholders</w:t>
      </w:r>
      <w:proofErr w:type="gramEnd"/>
      <w:r>
        <w:rPr>
          <w:rFonts w:ascii="Arial" w:hAnsi="Arial" w:cs="Arial"/>
        </w:rPr>
        <w:t>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10. Ensure that business is conducted in accordance with the Business Principles.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11. Ensure that the flow of information to the Board is accurate, timely and clear.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12. Establish a close relationship of trust with the Chairman, reporting key developments to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him</w:t>
      </w:r>
      <w:proofErr w:type="gramEnd"/>
      <w:r>
        <w:rPr>
          <w:rFonts w:ascii="Arial" w:hAnsi="Arial" w:cs="Arial"/>
        </w:rPr>
        <w:t xml:space="preserve"> in a timely manner and seeking advice and support as appropriate.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Satisfy </w:t>
      </w:r>
      <w:proofErr w:type="gramStart"/>
      <w:r>
        <w:rPr>
          <w:rFonts w:ascii="Arial" w:hAnsi="Arial" w:cs="Arial"/>
        </w:rPr>
        <w:t>himself</w:t>
      </w:r>
      <w:proofErr w:type="gramEnd"/>
      <w:r>
        <w:rPr>
          <w:rFonts w:ascii="Arial" w:hAnsi="Arial" w:cs="Arial"/>
        </w:rPr>
        <w:t xml:space="preserve"> that reporting lines within the Company are clearly established and are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effective</w:t>
      </w:r>
      <w:proofErr w:type="gramEnd"/>
      <w:r>
        <w:rPr>
          <w:rFonts w:ascii="Arial" w:hAnsi="Arial" w:cs="Arial"/>
        </w:rPr>
        <w:t>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14. Ensure that management put procedures in place to ensure compliance with all relevant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legislation</w:t>
      </w:r>
      <w:proofErr w:type="gramEnd"/>
      <w:r>
        <w:rPr>
          <w:rFonts w:ascii="Arial" w:hAnsi="Arial" w:cs="Arial"/>
        </w:rPr>
        <w:t xml:space="preserve"> and regulation.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15. Develop and maintain an effective framework of internal controls including risk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management</w:t>
      </w:r>
      <w:proofErr w:type="gramEnd"/>
      <w:r>
        <w:rPr>
          <w:rFonts w:ascii="Arial" w:hAnsi="Arial" w:cs="Arial"/>
        </w:rPr>
        <w:t xml:space="preserve"> in relation to all business activities.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16. Ensure that the Company has a suitable system and policy for the timely and accurate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disclosure</w:t>
      </w:r>
      <w:proofErr w:type="gramEnd"/>
      <w:r>
        <w:rPr>
          <w:rFonts w:ascii="Arial" w:hAnsi="Arial" w:cs="Arial"/>
        </w:rPr>
        <w:t xml:space="preserve"> of information in accordance with regulatory requirements.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17. Keep the Chairman promptly informed on all matters that may be of importance to the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Board or of which the Board should be aware.</w:t>
      </w: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3501" w:rsidRDefault="00993501" w:rsidP="009935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The Chairman and Chief Executive will meet regularly to review issues, opportunities and</w:t>
      </w:r>
    </w:p>
    <w:p w:rsidR="00201679" w:rsidRDefault="00993501" w:rsidP="00993501">
      <w:proofErr w:type="gramStart"/>
      <w:r>
        <w:rPr>
          <w:rFonts w:ascii="Arial" w:hAnsi="Arial" w:cs="Arial"/>
        </w:rPr>
        <w:t>problems</w:t>
      </w:r>
      <w:proofErr w:type="gramEnd"/>
      <w:r>
        <w:rPr>
          <w:rFonts w:ascii="Arial" w:hAnsi="Arial" w:cs="Arial"/>
        </w:rPr>
        <w:t>.</w:t>
      </w:r>
    </w:p>
    <w:sectPr w:rsidR="00201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01"/>
    <w:rsid w:val="00276298"/>
    <w:rsid w:val="00991FE9"/>
    <w:rsid w:val="00993501"/>
    <w:rsid w:val="00D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Cross</dc:creator>
  <cp:lastModifiedBy>John Cross</cp:lastModifiedBy>
  <cp:revision>2</cp:revision>
  <dcterms:created xsi:type="dcterms:W3CDTF">2014-09-15T14:39:00Z</dcterms:created>
  <dcterms:modified xsi:type="dcterms:W3CDTF">2014-09-15T14:39:00Z</dcterms:modified>
</cp:coreProperties>
</file>